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85F7C" w14:textId="06D3C5AC" w:rsidR="006079FB" w:rsidRDefault="0004251F" w:rsidP="001914B7">
      <w:pPr>
        <w:ind w:left="7088"/>
      </w:pPr>
      <w:r>
        <w:rPr>
          <w:noProof/>
        </w:rPr>
        <w:drawing>
          <wp:inline distT="0" distB="0" distL="0" distR="0" wp14:anchorId="055301F9" wp14:editId="564E730D">
            <wp:extent cx="1504907" cy="986340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8307" cy="100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3EAEB" w14:textId="77777777" w:rsidR="009049C5" w:rsidRPr="000D5AF3" w:rsidRDefault="009049C5" w:rsidP="009049C5">
      <w:pPr>
        <w:rPr>
          <w:b/>
          <w:bCs/>
          <w:sz w:val="36"/>
          <w:szCs w:val="36"/>
        </w:rPr>
      </w:pPr>
      <w:r w:rsidRPr="000D5AF3">
        <w:rPr>
          <w:b/>
          <w:bCs/>
          <w:sz w:val="36"/>
          <w:szCs w:val="36"/>
        </w:rPr>
        <w:t>Pressemitteilung</w:t>
      </w:r>
    </w:p>
    <w:p w14:paraId="07D80F2B" w14:textId="77777777" w:rsidR="009049C5" w:rsidRDefault="009049C5" w:rsidP="009049C5"/>
    <w:p w14:paraId="06CA9747" w14:textId="5918CFAD" w:rsidR="009049C5" w:rsidRDefault="009C1D90" w:rsidP="009049C5">
      <w:r w:rsidRPr="009C1D90">
        <w:t xml:space="preserve">Unterstützung </w:t>
      </w:r>
      <w:r w:rsidR="007C3D97">
        <w:t xml:space="preserve">des </w:t>
      </w:r>
      <w:r w:rsidR="00DF4C80">
        <w:t>sozialen</w:t>
      </w:r>
      <w:r w:rsidR="00F90571">
        <w:t xml:space="preserve"> und bürgerschaftlichen</w:t>
      </w:r>
      <w:r w:rsidRPr="009C1D90">
        <w:t xml:space="preserve"> Engagement</w:t>
      </w:r>
      <w:r w:rsidR="00DF4C80">
        <w:t>s</w:t>
      </w:r>
      <w:r w:rsidR="009049C5">
        <w:t xml:space="preserve"> </w:t>
      </w:r>
    </w:p>
    <w:p w14:paraId="251A2A2E" w14:textId="77777777" w:rsidR="009049C5" w:rsidRDefault="009049C5" w:rsidP="009049C5"/>
    <w:p w14:paraId="77D0E0B4" w14:textId="189DC813" w:rsidR="009049C5" w:rsidRPr="00651997" w:rsidRDefault="00DF4C80" w:rsidP="009049C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Die </w:t>
      </w:r>
      <w:r w:rsidR="009C1D90">
        <w:rPr>
          <w:b/>
          <w:bCs/>
          <w:sz w:val="36"/>
          <w:szCs w:val="36"/>
        </w:rPr>
        <w:t>Bewerbung</w:t>
      </w:r>
      <w:r>
        <w:rPr>
          <w:b/>
          <w:bCs/>
          <w:sz w:val="36"/>
          <w:szCs w:val="36"/>
        </w:rPr>
        <w:t>sphase</w:t>
      </w:r>
      <w:r w:rsidR="009C1D90">
        <w:rPr>
          <w:b/>
          <w:bCs/>
          <w:sz w:val="36"/>
          <w:szCs w:val="36"/>
        </w:rPr>
        <w:t xml:space="preserve"> für den</w:t>
      </w:r>
      <w:r w:rsidR="009049C5" w:rsidRPr="00651997">
        <w:rPr>
          <w:b/>
          <w:bCs/>
          <w:sz w:val="36"/>
          <w:szCs w:val="36"/>
        </w:rPr>
        <w:t xml:space="preserve"> </w:t>
      </w:r>
      <w:r w:rsidR="000D5AF3">
        <w:rPr>
          <w:b/>
          <w:bCs/>
          <w:sz w:val="36"/>
          <w:szCs w:val="36"/>
        </w:rPr>
        <w:t>10</w:t>
      </w:r>
      <w:r w:rsidR="009049C5" w:rsidRPr="00651997">
        <w:rPr>
          <w:b/>
          <w:bCs/>
          <w:sz w:val="36"/>
          <w:szCs w:val="36"/>
        </w:rPr>
        <w:t xml:space="preserve">. </w:t>
      </w:r>
      <w:r w:rsidR="009049C5" w:rsidRPr="00F85F06">
        <w:rPr>
          <w:b/>
          <w:bCs/>
          <w:sz w:val="36"/>
          <w:szCs w:val="36"/>
        </w:rPr>
        <w:t>Town &amp; Country Stiftungspreis</w:t>
      </w:r>
      <w:r w:rsidRPr="00F85F06">
        <w:rPr>
          <w:b/>
          <w:bCs/>
          <w:sz w:val="36"/>
          <w:szCs w:val="36"/>
        </w:rPr>
        <w:t xml:space="preserve"> s</w:t>
      </w:r>
      <w:r w:rsidR="00841DA7" w:rsidRPr="00F85F06">
        <w:rPr>
          <w:b/>
          <w:bCs/>
          <w:sz w:val="36"/>
          <w:szCs w:val="36"/>
        </w:rPr>
        <w:t>tart</w:t>
      </w:r>
      <w:r w:rsidRPr="00F85F06">
        <w:rPr>
          <w:b/>
          <w:bCs/>
          <w:sz w:val="36"/>
          <w:szCs w:val="36"/>
        </w:rPr>
        <w:t>et</w:t>
      </w:r>
      <w:r w:rsidR="00841DA7" w:rsidRPr="00F85F06">
        <w:rPr>
          <w:b/>
          <w:bCs/>
          <w:sz w:val="36"/>
          <w:szCs w:val="36"/>
        </w:rPr>
        <w:t xml:space="preserve"> am </w:t>
      </w:r>
      <w:r w:rsidR="009049C5" w:rsidRPr="00F85F06">
        <w:rPr>
          <w:b/>
          <w:bCs/>
          <w:sz w:val="36"/>
          <w:szCs w:val="36"/>
        </w:rPr>
        <w:t xml:space="preserve">1. </w:t>
      </w:r>
      <w:r w:rsidR="009049C5" w:rsidRPr="00651997">
        <w:rPr>
          <w:b/>
          <w:bCs/>
          <w:sz w:val="36"/>
          <w:szCs w:val="36"/>
        </w:rPr>
        <w:t>Februar 202</w:t>
      </w:r>
      <w:r w:rsidR="000D5AF3">
        <w:rPr>
          <w:b/>
          <w:bCs/>
          <w:sz w:val="36"/>
          <w:szCs w:val="36"/>
        </w:rPr>
        <w:t>2</w:t>
      </w:r>
    </w:p>
    <w:p w14:paraId="234949DC" w14:textId="77777777" w:rsidR="009049C5" w:rsidRDefault="009049C5" w:rsidP="009049C5"/>
    <w:p w14:paraId="4DA34920" w14:textId="0AE0664E" w:rsidR="009049C5" w:rsidRPr="006079FB" w:rsidRDefault="00985E22" w:rsidP="009049C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DC17149" wp14:editId="15CF8114">
            <wp:extent cx="4877142" cy="3512264"/>
            <wp:effectExtent l="0" t="0" r="0" b="5715"/>
            <wp:docPr id="1" name="Grafik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hlinkClick r:id="rId8"/>
                    </pic:cNvPr>
                    <pic:cNvPicPr/>
                  </pic:nvPicPr>
                  <pic:blipFill>
                    <a:blip r:embed="rId9"/>
                    <a:srcRect t="9301" b="9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142" cy="351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36360" w14:textId="798349C7" w:rsidR="00734EDA" w:rsidRPr="003031D0" w:rsidRDefault="000951D3" w:rsidP="009049C5">
      <w:pPr>
        <w:rPr>
          <w:sz w:val="20"/>
          <w:szCs w:val="20"/>
        </w:rPr>
      </w:pPr>
      <w:r w:rsidRPr="003031D0">
        <w:rPr>
          <w:sz w:val="20"/>
          <w:szCs w:val="20"/>
        </w:rPr>
        <w:t xml:space="preserve">Die </w:t>
      </w:r>
      <w:r w:rsidR="00BD1CF8" w:rsidRPr="003031D0">
        <w:rPr>
          <w:sz w:val="20"/>
          <w:szCs w:val="20"/>
        </w:rPr>
        <w:t>LG Steinlach-</w:t>
      </w:r>
      <w:proofErr w:type="spellStart"/>
      <w:r w:rsidR="00BD1CF8" w:rsidRPr="003031D0">
        <w:rPr>
          <w:sz w:val="20"/>
          <w:szCs w:val="20"/>
        </w:rPr>
        <w:t>Zollern</w:t>
      </w:r>
      <w:proofErr w:type="spellEnd"/>
      <w:r w:rsidR="00BD1CF8" w:rsidRPr="003031D0">
        <w:rPr>
          <w:sz w:val="20"/>
          <w:szCs w:val="20"/>
        </w:rPr>
        <w:t xml:space="preserve"> e.</w:t>
      </w:r>
      <w:r w:rsidRPr="003031D0">
        <w:rPr>
          <w:sz w:val="20"/>
          <w:szCs w:val="20"/>
        </w:rPr>
        <w:t xml:space="preserve"> </w:t>
      </w:r>
      <w:r w:rsidR="00BD1CF8" w:rsidRPr="003031D0">
        <w:rPr>
          <w:sz w:val="20"/>
          <w:szCs w:val="20"/>
        </w:rPr>
        <w:t>V. mit dem Projekt</w:t>
      </w:r>
      <w:r w:rsidR="00734EDA" w:rsidRPr="003031D0">
        <w:rPr>
          <w:sz w:val="20"/>
          <w:szCs w:val="20"/>
        </w:rPr>
        <w:softHyphen/>
      </w:r>
      <w:r w:rsidR="00BD1CF8" w:rsidRPr="003031D0">
        <w:rPr>
          <w:sz w:val="20"/>
          <w:szCs w:val="20"/>
        </w:rPr>
        <w:t xml:space="preserve"> Jugendarbeit </w:t>
      </w:r>
      <w:proofErr w:type="spellStart"/>
      <w:r w:rsidR="00BD1CF8" w:rsidRPr="003031D0">
        <w:rPr>
          <w:sz w:val="20"/>
          <w:szCs w:val="20"/>
        </w:rPr>
        <w:t>Mössinger</w:t>
      </w:r>
      <w:proofErr w:type="spellEnd"/>
      <w:r w:rsidR="00BD1CF8" w:rsidRPr="003031D0">
        <w:rPr>
          <w:sz w:val="20"/>
          <w:szCs w:val="20"/>
        </w:rPr>
        <w:t xml:space="preserve"> Stadtlauf </w:t>
      </w:r>
      <w:r w:rsidR="00B137F1" w:rsidRPr="003031D0">
        <w:rPr>
          <w:sz w:val="20"/>
          <w:szCs w:val="20"/>
        </w:rPr>
        <w:t>–</w:t>
      </w:r>
      <w:r w:rsidR="00734EDA" w:rsidRPr="003031D0">
        <w:rPr>
          <w:sz w:val="20"/>
          <w:szCs w:val="20"/>
        </w:rPr>
        <w:t xml:space="preserve"> Preisträger 202</w:t>
      </w:r>
      <w:r w:rsidR="00BD1CF8" w:rsidRPr="003031D0">
        <w:rPr>
          <w:sz w:val="20"/>
          <w:szCs w:val="20"/>
        </w:rPr>
        <w:t>1</w:t>
      </w:r>
    </w:p>
    <w:p w14:paraId="0C39200D" w14:textId="3CB2412B" w:rsidR="009049C5" w:rsidRDefault="009049C5" w:rsidP="009049C5">
      <w:pPr>
        <w:rPr>
          <w:color w:val="FF0000"/>
          <w:sz w:val="20"/>
          <w:szCs w:val="20"/>
        </w:rPr>
      </w:pPr>
      <w:r w:rsidRPr="003031D0">
        <w:rPr>
          <w:sz w:val="20"/>
          <w:szCs w:val="20"/>
        </w:rPr>
        <w:t xml:space="preserve">Quelle: </w:t>
      </w:r>
      <w:r w:rsidR="00BD1CF8" w:rsidRPr="003031D0">
        <w:rPr>
          <w:sz w:val="20"/>
          <w:szCs w:val="20"/>
        </w:rPr>
        <w:t>LG Steinlach-</w:t>
      </w:r>
      <w:proofErr w:type="spellStart"/>
      <w:r w:rsidR="00BD1CF8" w:rsidRPr="003031D0">
        <w:rPr>
          <w:sz w:val="20"/>
          <w:szCs w:val="20"/>
        </w:rPr>
        <w:t>Zollern</w:t>
      </w:r>
      <w:proofErr w:type="spellEnd"/>
      <w:r w:rsidR="00BD1CF8" w:rsidRPr="003031D0">
        <w:rPr>
          <w:sz w:val="20"/>
          <w:szCs w:val="20"/>
        </w:rPr>
        <w:t xml:space="preserve"> e.</w:t>
      </w:r>
      <w:r w:rsidR="000951D3" w:rsidRPr="003031D0">
        <w:rPr>
          <w:sz w:val="20"/>
          <w:szCs w:val="20"/>
        </w:rPr>
        <w:t xml:space="preserve"> </w:t>
      </w:r>
      <w:r w:rsidR="00BD1CF8" w:rsidRPr="003031D0">
        <w:rPr>
          <w:sz w:val="20"/>
          <w:szCs w:val="20"/>
        </w:rPr>
        <w:t xml:space="preserve">V. </w:t>
      </w:r>
      <w:r w:rsidRPr="003031D0">
        <w:rPr>
          <w:sz w:val="20"/>
          <w:szCs w:val="20"/>
        </w:rPr>
        <w:t>/</w:t>
      </w:r>
      <w:r w:rsidR="005D0BE6">
        <w:rPr>
          <w:sz w:val="20"/>
          <w:szCs w:val="20"/>
        </w:rPr>
        <w:t xml:space="preserve"> </w:t>
      </w:r>
      <w:r w:rsidR="00B137F1">
        <w:rPr>
          <w:sz w:val="20"/>
          <w:szCs w:val="20"/>
        </w:rPr>
        <w:t>f</w:t>
      </w:r>
      <w:r w:rsidR="00734EDA">
        <w:rPr>
          <w:sz w:val="20"/>
          <w:szCs w:val="20"/>
        </w:rPr>
        <w:t>reigegebenes</w:t>
      </w:r>
      <w:r w:rsidRPr="006079FB">
        <w:rPr>
          <w:sz w:val="20"/>
          <w:szCs w:val="20"/>
        </w:rPr>
        <w:t xml:space="preserve"> Bildmaterial </w:t>
      </w:r>
      <w:r w:rsidR="00BD1CF8">
        <w:rPr>
          <w:sz w:val="20"/>
          <w:szCs w:val="20"/>
        </w:rPr>
        <w:t>erhalten Sie mit einem Klick auf das Bild</w:t>
      </w:r>
    </w:p>
    <w:p w14:paraId="0C9887DC" w14:textId="02CE71D1" w:rsidR="00B137F1" w:rsidRPr="00B137F1" w:rsidRDefault="00B137F1" w:rsidP="009049C5">
      <w:pPr>
        <w:rPr>
          <w:color w:val="FF0000"/>
          <w:sz w:val="20"/>
          <w:szCs w:val="20"/>
        </w:rPr>
      </w:pPr>
    </w:p>
    <w:p w14:paraId="068F5AE2" w14:textId="77777777" w:rsidR="009049C5" w:rsidRDefault="009049C5" w:rsidP="009049C5"/>
    <w:p w14:paraId="449E4081" w14:textId="7D5A8C91" w:rsidR="009049C5" w:rsidRPr="00603EF6" w:rsidRDefault="009049C5" w:rsidP="0041791B">
      <w:pPr>
        <w:jc w:val="both"/>
      </w:pPr>
      <w:r w:rsidRPr="00491C41">
        <w:rPr>
          <w:b/>
          <w:bCs/>
        </w:rPr>
        <w:t xml:space="preserve">Erfurt, </w:t>
      </w:r>
      <w:r w:rsidR="00A97C9D">
        <w:rPr>
          <w:b/>
          <w:bCs/>
        </w:rPr>
        <w:t>24</w:t>
      </w:r>
      <w:r w:rsidRPr="00491C41">
        <w:rPr>
          <w:b/>
          <w:bCs/>
        </w:rPr>
        <w:t>. Januar 202</w:t>
      </w:r>
      <w:r w:rsidR="00BD1CF8">
        <w:rPr>
          <w:b/>
          <w:bCs/>
        </w:rPr>
        <w:t>2</w:t>
      </w:r>
      <w:r w:rsidRPr="00491C41">
        <w:rPr>
          <w:b/>
          <w:bCs/>
        </w:rPr>
        <w:t xml:space="preserve"> – </w:t>
      </w:r>
      <w:r w:rsidR="00603EF6" w:rsidRPr="00603EF6">
        <w:rPr>
          <w:b/>
          <w:bCs/>
        </w:rPr>
        <w:t>Der Town &amp; Country Stiftungspreis geht in die nunmehr zehnte Runde: Erneut w</w:t>
      </w:r>
      <w:r w:rsidR="00F90571">
        <w:rPr>
          <w:b/>
          <w:bCs/>
        </w:rPr>
        <w:t xml:space="preserve">erden </w:t>
      </w:r>
      <w:r w:rsidR="003031D0" w:rsidRPr="003031D0">
        <w:rPr>
          <w:b/>
          <w:bCs/>
        </w:rPr>
        <w:t>auch in diesem Jahr</w:t>
      </w:r>
      <w:r w:rsidR="00881DF3">
        <w:rPr>
          <w:b/>
          <w:bCs/>
        </w:rPr>
        <w:t xml:space="preserve"> </w:t>
      </w:r>
      <w:r w:rsidR="00881DF3" w:rsidRPr="00491C41">
        <w:rPr>
          <w:b/>
          <w:bCs/>
        </w:rPr>
        <w:t>–</w:t>
      </w:r>
      <w:r w:rsidR="003031D0" w:rsidRPr="003031D0">
        <w:rPr>
          <w:b/>
          <w:bCs/>
        </w:rPr>
        <w:t xml:space="preserve"> mit mehr als eine</w:t>
      </w:r>
      <w:r w:rsidR="00F90571">
        <w:rPr>
          <w:b/>
          <w:bCs/>
        </w:rPr>
        <w:t>r</w:t>
      </w:r>
      <w:r w:rsidR="003031D0" w:rsidRPr="003031D0">
        <w:rPr>
          <w:b/>
          <w:bCs/>
        </w:rPr>
        <w:t xml:space="preserve"> halbe</w:t>
      </w:r>
      <w:r w:rsidR="00F90571">
        <w:rPr>
          <w:b/>
          <w:bCs/>
        </w:rPr>
        <w:t>n</w:t>
      </w:r>
      <w:r w:rsidR="003031D0" w:rsidRPr="003031D0">
        <w:rPr>
          <w:b/>
          <w:bCs/>
        </w:rPr>
        <w:t xml:space="preserve"> Million Euro</w:t>
      </w:r>
      <w:r w:rsidR="00F90571">
        <w:rPr>
          <w:b/>
          <w:bCs/>
        </w:rPr>
        <w:t xml:space="preserve"> </w:t>
      </w:r>
      <w:r w:rsidR="00F90571" w:rsidRPr="00491C41">
        <w:rPr>
          <w:b/>
          <w:bCs/>
        </w:rPr>
        <w:t>–</w:t>
      </w:r>
      <w:r w:rsidR="00603EF6" w:rsidRPr="00603EF6">
        <w:rPr>
          <w:b/>
          <w:bCs/>
        </w:rPr>
        <w:t xml:space="preserve"> gemeinnützige Einrichtungen und Initiativen in ganz Deutschland unterstütz</w:t>
      </w:r>
      <w:r w:rsidR="00F90571">
        <w:rPr>
          <w:b/>
          <w:bCs/>
        </w:rPr>
        <w:t>t</w:t>
      </w:r>
      <w:r w:rsidR="00603EF6" w:rsidRPr="00603EF6">
        <w:rPr>
          <w:b/>
          <w:bCs/>
        </w:rPr>
        <w:t>, die sich für benachteiligte Kinder und Jugendliche einsetzen.</w:t>
      </w:r>
      <w:r w:rsidR="00603EF6">
        <w:t xml:space="preserve"> </w:t>
      </w:r>
      <w:r w:rsidRPr="00491C41">
        <w:rPr>
          <w:b/>
          <w:bCs/>
        </w:rPr>
        <w:t>Am 1. Februar beginnt die Bewerbungsphase</w:t>
      </w:r>
      <w:r w:rsidR="00F90571">
        <w:rPr>
          <w:b/>
          <w:bCs/>
        </w:rPr>
        <w:t>;</w:t>
      </w:r>
      <w:r w:rsidR="00F6266D">
        <w:rPr>
          <w:b/>
          <w:bCs/>
        </w:rPr>
        <w:t xml:space="preserve"> sie endet am</w:t>
      </w:r>
      <w:r w:rsidRPr="00491C41">
        <w:rPr>
          <w:b/>
          <w:bCs/>
        </w:rPr>
        <w:t xml:space="preserve"> </w:t>
      </w:r>
      <w:r w:rsidR="00603EF6">
        <w:rPr>
          <w:b/>
          <w:bCs/>
        </w:rPr>
        <w:t>3.</w:t>
      </w:r>
      <w:r w:rsidRPr="00491C41">
        <w:rPr>
          <w:b/>
          <w:bCs/>
        </w:rPr>
        <w:t xml:space="preserve"> </w:t>
      </w:r>
      <w:r w:rsidR="00603EF6">
        <w:rPr>
          <w:b/>
          <w:bCs/>
        </w:rPr>
        <w:t>April 2022</w:t>
      </w:r>
      <w:r w:rsidR="009C1D90">
        <w:rPr>
          <w:b/>
          <w:bCs/>
        </w:rPr>
        <w:t xml:space="preserve"> </w:t>
      </w:r>
      <w:r w:rsidRPr="00491C41">
        <w:rPr>
          <w:b/>
          <w:bCs/>
        </w:rPr>
        <w:t>um 24 Uhr.</w:t>
      </w:r>
    </w:p>
    <w:p w14:paraId="302CD317" w14:textId="77777777" w:rsidR="00603EF6" w:rsidRDefault="00603EF6" w:rsidP="00603EF6">
      <w:pPr>
        <w:jc w:val="both"/>
      </w:pPr>
    </w:p>
    <w:p w14:paraId="42AAE316" w14:textId="04A801D9" w:rsidR="00603EF6" w:rsidRDefault="00603EF6" w:rsidP="00603EF6">
      <w:pPr>
        <w:jc w:val="both"/>
      </w:pPr>
      <w:r>
        <w:t xml:space="preserve">Zehn Jahre Town &amp; Country Stiftungspreis sind ein </w:t>
      </w:r>
      <w:r w:rsidR="00F90571">
        <w:t>freudig</w:t>
      </w:r>
      <w:r>
        <w:t>er Anlass, auf Erreichtes zurückzuschauen – und den Blick nach vorn zu richten, das erfolgreiche Projekt mit neuen Inhalten und Zielen in Bewegung zu halten, das Netzwerk mit den bisherigen Preisträgern zu pflegen und konstruktiven Gespräch</w:t>
      </w:r>
      <w:r w:rsidR="005324E1">
        <w:t>en</w:t>
      </w:r>
      <w:r>
        <w:t xml:space="preserve"> </w:t>
      </w:r>
      <w:r w:rsidR="005324E1">
        <w:t>den nötigen Raum zu geben</w:t>
      </w:r>
      <w:r>
        <w:t>.</w:t>
      </w:r>
    </w:p>
    <w:p w14:paraId="30D692A4" w14:textId="77777777" w:rsidR="00603EF6" w:rsidRDefault="00603EF6" w:rsidP="00603EF6">
      <w:pPr>
        <w:jc w:val="both"/>
      </w:pPr>
    </w:p>
    <w:p w14:paraId="378F4405" w14:textId="1BF93B0B" w:rsidR="001914B7" w:rsidRDefault="00603EF6" w:rsidP="00603EF6">
      <w:pPr>
        <w:jc w:val="both"/>
      </w:pPr>
      <w:r>
        <w:t xml:space="preserve">Mit jährlich 500 einfach zu beantragenden Kleinförderungen und bundesweit 240 </w:t>
      </w:r>
      <w:proofErr w:type="spellStart"/>
      <w:proofErr w:type="gramStart"/>
      <w:r>
        <w:t>Botschafter:innen</w:t>
      </w:r>
      <w:proofErr w:type="spellEnd"/>
      <w:proofErr w:type="gramEnd"/>
      <w:r>
        <w:t xml:space="preserve"> vor Ort ist der Town &amp; Country Stiftungspreis ein in der deutschen Förder- und Stiftungslandschaft einzigartiges Projekt: </w:t>
      </w:r>
      <w:r w:rsidR="00D32E4E">
        <w:t>Dafür</w:t>
      </w:r>
      <w:r>
        <w:t xml:space="preserve"> stehen Motto und Hashtag </w:t>
      </w:r>
      <w:r w:rsidRPr="00603EF6">
        <w:rPr>
          <w:b/>
          <w:bCs/>
        </w:rPr>
        <w:t>#besonders_anders</w:t>
      </w:r>
      <w:r>
        <w:t> </w:t>
      </w:r>
      <w:r w:rsidRPr="000B2E59">
        <w:t>– u</w:t>
      </w:r>
      <w:r>
        <w:t xml:space="preserve">nd </w:t>
      </w:r>
      <w:r w:rsidR="005324E1">
        <w:t>werfen</w:t>
      </w:r>
      <w:r>
        <w:t xml:space="preserve"> zugleich </w:t>
      </w:r>
      <w:r w:rsidR="005324E1">
        <w:t xml:space="preserve">ein Schlaglicht auf </w:t>
      </w:r>
      <w:r>
        <w:t xml:space="preserve">unser aller Leben und Erleben der letzten </w:t>
      </w:r>
    </w:p>
    <w:p w14:paraId="12EA89D0" w14:textId="4AB5A516" w:rsidR="001914B7" w:rsidRDefault="001914B7" w:rsidP="001914B7">
      <w:pPr>
        <w:ind w:left="7088"/>
        <w:jc w:val="both"/>
      </w:pPr>
      <w:r>
        <w:rPr>
          <w:noProof/>
        </w:rPr>
        <w:lastRenderedPageBreak/>
        <w:drawing>
          <wp:inline distT="0" distB="0" distL="0" distR="0" wp14:anchorId="358B237F" wp14:editId="35DD8532">
            <wp:extent cx="1504907" cy="986340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8307" cy="100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47AA4" w14:textId="75B6B318" w:rsidR="00603EF6" w:rsidRDefault="00603EF6" w:rsidP="00603EF6">
      <w:pPr>
        <w:jc w:val="both"/>
      </w:pPr>
      <w:r>
        <w:t xml:space="preserve">zwei Jahre. </w:t>
      </w:r>
      <w:r w:rsidR="005324E1">
        <w:t>I</w:t>
      </w:r>
      <w:r>
        <w:t>nfolge der besonderen Herausforderungen hat Gemeinsinn in unserem Land einen neuen, besonderen Stellenwert eingenommen, der bürgerschaftlichem Engagement andere Antworten, Haltungen und Handlungen abverlangt.</w:t>
      </w:r>
    </w:p>
    <w:p w14:paraId="36A1AFFC" w14:textId="77777777" w:rsidR="00603EF6" w:rsidRDefault="00603EF6" w:rsidP="00603EF6">
      <w:pPr>
        <w:jc w:val="both"/>
      </w:pPr>
    </w:p>
    <w:p w14:paraId="23DB33EA" w14:textId="7FFCE351" w:rsidR="00603EF6" w:rsidRDefault="00603EF6" w:rsidP="00603EF6">
      <w:pPr>
        <w:jc w:val="both"/>
      </w:pPr>
      <w:r>
        <w:t xml:space="preserve">Dieser Aufgabe stellt sich auch der Town &amp; Country Stiftungspreis. Mit </w:t>
      </w:r>
      <w:r w:rsidRPr="007C3D97">
        <w:rPr>
          <w:b/>
          <w:bCs/>
        </w:rPr>
        <w:t>#besonders_anders</w:t>
      </w:r>
      <w:r>
        <w:t xml:space="preserve"> setzt er dieses Jahr wieder einen</w:t>
      </w:r>
      <w:r w:rsidR="005324E1">
        <w:t xml:space="preserve"> besonderen</w:t>
      </w:r>
      <w:r>
        <w:t xml:space="preserve"> Akzent</w:t>
      </w:r>
      <w:r w:rsidR="005324E1">
        <w:t xml:space="preserve"> und</w:t>
      </w:r>
      <w:r>
        <w:t xml:space="preserve"> nimmt unter diesem Motto aktuelle soziale und gesellschaftliche Themen in den Blick: Kinder und Jugendliche sind in diesen Zeiten hohen psychischen Belastungen ausgesetzt. Die Stiftung freut sich deshalb besonders über Bewerbungen gemeinnütziger Projekte, die sich der Vorsorge, Diagnostik und Behandlung </w:t>
      </w:r>
      <w:r w:rsidR="00245C43">
        <w:t>der</w:t>
      </w:r>
      <w:r>
        <w:t xml:space="preserve"> psychische</w:t>
      </w:r>
      <w:r w:rsidR="00245C43">
        <w:t>n</w:t>
      </w:r>
      <w:r>
        <w:t xml:space="preserve"> Gesundheit</w:t>
      </w:r>
      <w:r w:rsidR="00245C43">
        <w:t xml:space="preserve"> </w:t>
      </w:r>
      <w:r>
        <w:t>widmen,</w:t>
      </w:r>
      <w:r w:rsidR="00D32E4E">
        <w:t xml:space="preserve"> </w:t>
      </w:r>
      <w:r>
        <w:t xml:space="preserve">sich dafür einsetzen, Corona-bedingte Bildungsdefizite aufzuarbeiten und zu </w:t>
      </w:r>
      <w:r>
        <w:tab/>
        <w:t xml:space="preserve">überwinden, bei psychosomatischen Problemen von Kindern und Jugendlichen therapeutisch </w:t>
      </w:r>
      <w:r>
        <w:tab/>
        <w:t xml:space="preserve">unterstützen und entsprechende Hilfen anbieten. </w:t>
      </w:r>
    </w:p>
    <w:p w14:paraId="2B63523B" w14:textId="77777777" w:rsidR="00603EF6" w:rsidRDefault="00603EF6" w:rsidP="00603EF6">
      <w:pPr>
        <w:jc w:val="both"/>
      </w:pPr>
    </w:p>
    <w:p w14:paraId="731FE90E" w14:textId="30FCF2EC" w:rsidR="00DE6B18" w:rsidRDefault="00603EF6" w:rsidP="0041791B">
      <w:pPr>
        <w:jc w:val="both"/>
      </w:pPr>
      <w:r>
        <w:t xml:space="preserve">„Jedes Jahr sind wir – auch nach nun schon einem Jahrzehnt – aufs Neue überrascht und begeistert von der Vielfalt </w:t>
      </w:r>
      <w:r w:rsidR="00D1281E">
        <w:t>ehrenamtlichen</w:t>
      </w:r>
      <w:r>
        <w:t xml:space="preserve"> Engagements in unserem Land. Darauf freuen wir uns auch 2022 und hoffen, mit dem Stiftungspreis nicht nur </w:t>
      </w:r>
      <w:r w:rsidR="00D1281E">
        <w:t>gemeinnützigen Einrichtungen und Vereinen</w:t>
      </w:r>
      <w:r>
        <w:t xml:space="preserve"> </w:t>
      </w:r>
      <w:r w:rsidR="00245C43">
        <w:t>unmittelbar Unterstützung gewähren</w:t>
      </w:r>
      <w:r>
        <w:t xml:space="preserve"> zu können, sondern auch </w:t>
      </w:r>
      <w:r w:rsidR="00245C43">
        <w:t>den unermüdlichen</w:t>
      </w:r>
      <w:r>
        <w:t xml:space="preserve"> Einsatz zahlloser Menschen landauf, landab mehr in</w:t>
      </w:r>
      <w:r w:rsidR="00245C43">
        <w:t xml:space="preserve"> das</w:t>
      </w:r>
      <w:r>
        <w:t xml:space="preserve"> </w:t>
      </w:r>
      <w:proofErr w:type="spellStart"/>
      <w:r w:rsidR="00245C43">
        <w:t>Bewußtsein</w:t>
      </w:r>
      <w:proofErr w:type="spellEnd"/>
      <w:r w:rsidR="00245C43">
        <w:t xml:space="preserve"> der </w:t>
      </w:r>
      <w:proofErr w:type="gramStart"/>
      <w:r w:rsidR="00245C43">
        <w:t xml:space="preserve">Gesellschaft </w:t>
      </w:r>
      <w:r>
        <w:t xml:space="preserve"> zu</w:t>
      </w:r>
      <w:proofErr w:type="gramEnd"/>
      <w:r>
        <w:t xml:space="preserve"> rücken“, betont Stiftungsvorstand Christian </w:t>
      </w:r>
      <w:proofErr w:type="spellStart"/>
      <w:r>
        <w:t>Treumann</w:t>
      </w:r>
      <w:proofErr w:type="spellEnd"/>
      <w:r>
        <w:t>.</w:t>
      </w:r>
    </w:p>
    <w:p w14:paraId="6D78E3F7" w14:textId="3D3FAABF" w:rsidR="00244DD9" w:rsidRDefault="00F6266D" w:rsidP="00337FBB">
      <w:pPr>
        <w:spacing w:before="240"/>
        <w:jc w:val="both"/>
      </w:pPr>
      <w:r>
        <w:t>Um d</w:t>
      </w:r>
      <w:r w:rsidR="00245C43">
        <w:t>ie</w:t>
      </w:r>
      <w:r>
        <w:t xml:space="preserve">s zu </w:t>
      </w:r>
      <w:r w:rsidR="00245C43">
        <w:t>erreichen</w:t>
      </w:r>
      <w:r>
        <w:t xml:space="preserve">, werden </w:t>
      </w:r>
      <w:proofErr w:type="gramStart"/>
      <w:r>
        <w:t>mit dem</w:t>
      </w:r>
      <w:r w:rsidR="00244DD9">
        <w:t xml:space="preserve"> Town</w:t>
      </w:r>
      <w:proofErr w:type="gramEnd"/>
      <w:r w:rsidR="00244DD9">
        <w:t xml:space="preserve"> &amp; Country Stiftungspreis jedes Jahr 500 gemeinnützige Projekte mit jeweils 1.000 Euro</w:t>
      </w:r>
      <w:r>
        <w:t xml:space="preserve"> gefördert</w:t>
      </w:r>
      <w:r w:rsidR="00244DD9">
        <w:t xml:space="preserve">. Darüber hinaus wählt eine unabhängige Jury für jedes Bundesland ein besonders </w:t>
      </w:r>
      <w:r w:rsidR="00245C43">
        <w:t>beeindruckendes</w:t>
      </w:r>
      <w:r w:rsidR="00244DD9">
        <w:t xml:space="preserve"> Projekt aus</w:t>
      </w:r>
      <w:r w:rsidR="006B34C2">
        <w:t xml:space="preserve">, </w:t>
      </w:r>
      <w:r>
        <w:t>das</w:t>
      </w:r>
      <w:r w:rsidR="006B34C2">
        <w:t xml:space="preserve"> </w:t>
      </w:r>
      <w:r w:rsidR="00244DD9">
        <w:t>im Rahmen der Stiftungsgala im Herbst mit jeweils zusätzlichen 5.000 Euro prämiert wird</w:t>
      </w:r>
      <w:r w:rsidR="00244DD9" w:rsidRPr="003031D0">
        <w:t xml:space="preserve">. </w:t>
      </w:r>
      <w:r w:rsidR="00D24BB1" w:rsidRPr="003031D0">
        <w:t>Das jährliche Gesamtvolumen der Zuwendungen beträgt somit mehr als eine halbe Million Euro.</w:t>
      </w:r>
      <w:r w:rsidR="00D24BB1" w:rsidRPr="00D24BB1">
        <w:t xml:space="preserve"> </w:t>
      </w:r>
      <w:r w:rsidR="00244DD9">
        <w:t>Vom 1. Februar bis</w:t>
      </w:r>
      <w:r w:rsidR="001F30A6">
        <w:t xml:space="preserve"> </w:t>
      </w:r>
      <w:r w:rsidR="00337FBB" w:rsidRPr="00337FBB">
        <w:t xml:space="preserve">voraussichtlich </w:t>
      </w:r>
      <w:r w:rsidR="00603EF6">
        <w:t>3. April 2022</w:t>
      </w:r>
      <w:r w:rsidR="00244DD9">
        <w:t xml:space="preserve"> können gemeinnützige Einrichtungen, Vereine und Organisationen, die sich für kranke, behinderte und benachteiligte Kinder einsetzen, ihre Bewerbung </w:t>
      </w:r>
      <w:r w:rsidR="00244DD9" w:rsidRPr="00E819E8">
        <w:t xml:space="preserve">über </w:t>
      </w:r>
      <w:r w:rsidR="00244DD9">
        <w:t>das</w:t>
      </w:r>
      <w:r>
        <w:t xml:space="preserve"> eigens hier</w:t>
      </w:r>
      <w:r w:rsidR="00244DD9" w:rsidRPr="00E819E8">
        <w:t xml:space="preserve">für eingerichtete </w:t>
      </w:r>
      <w:r w:rsidR="00244DD9">
        <w:t>Online-</w:t>
      </w:r>
      <w:r w:rsidR="00244DD9" w:rsidRPr="00E819E8">
        <w:t>Bewerbungs</w:t>
      </w:r>
      <w:r w:rsidR="00244DD9">
        <w:t>formular</w:t>
      </w:r>
      <w:r w:rsidR="00244DD9" w:rsidRPr="00E819E8">
        <w:t xml:space="preserve"> </w:t>
      </w:r>
      <w:r w:rsidR="006B34C2">
        <w:t xml:space="preserve">einreichen. Dieses finden </w:t>
      </w:r>
      <w:r w:rsidR="006B525B" w:rsidRPr="003031D0">
        <w:t>S</w:t>
      </w:r>
      <w:r w:rsidR="006B34C2" w:rsidRPr="003031D0">
        <w:t>ie</w:t>
      </w:r>
      <w:r w:rsidR="006B34C2">
        <w:t xml:space="preserve"> unter </w:t>
      </w:r>
      <w:hyperlink r:id="rId10" w:history="1">
        <w:r w:rsidR="006B34C2" w:rsidRPr="0041791B">
          <w:rPr>
            <w:rStyle w:val="Hyperlink"/>
          </w:rPr>
          <w:t>www.tc-stiftung.de</w:t>
        </w:r>
      </w:hyperlink>
      <w:r w:rsidR="00244DD9">
        <w:t xml:space="preserve">. </w:t>
      </w:r>
    </w:p>
    <w:p w14:paraId="272554B1" w14:textId="77777777" w:rsidR="009049C5" w:rsidRDefault="009049C5" w:rsidP="009049C5"/>
    <w:p w14:paraId="4E18B44F" w14:textId="77777777" w:rsidR="0041791B" w:rsidRDefault="0041791B" w:rsidP="009049C5">
      <w:pPr>
        <w:rPr>
          <w:color w:val="7F7F7F" w:themeColor="text1" w:themeTint="80"/>
        </w:rPr>
      </w:pPr>
    </w:p>
    <w:p w14:paraId="5E2EC8CA" w14:textId="054BF593" w:rsidR="009049C5" w:rsidRPr="00734EDA" w:rsidRDefault="009049C5" w:rsidP="009049C5">
      <w:pPr>
        <w:rPr>
          <w:color w:val="7F7F7F" w:themeColor="text1" w:themeTint="80"/>
        </w:rPr>
      </w:pPr>
      <w:r w:rsidRPr="00734EDA">
        <w:rPr>
          <w:color w:val="7F7F7F" w:themeColor="text1" w:themeTint="80"/>
        </w:rPr>
        <w:t>Über die Town &amp; Country Stiftung:</w:t>
      </w:r>
    </w:p>
    <w:p w14:paraId="43D9D9F4" w14:textId="10C841A2" w:rsidR="009049C5" w:rsidRPr="00D24BB1" w:rsidRDefault="009049C5" w:rsidP="0041791B">
      <w:pPr>
        <w:jc w:val="both"/>
        <w:rPr>
          <w:color w:val="FF0000"/>
        </w:rPr>
      </w:pPr>
      <w:r w:rsidRPr="00734EDA">
        <w:rPr>
          <w:color w:val="7F7F7F" w:themeColor="text1" w:themeTint="80"/>
        </w:rPr>
        <w:t xml:space="preserve">Die Town &amp; Country Stiftung wurde 2009 von Gabriele und Jürgen </w:t>
      </w:r>
      <w:proofErr w:type="spellStart"/>
      <w:r w:rsidRPr="00734EDA">
        <w:rPr>
          <w:color w:val="7F7F7F" w:themeColor="text1" w:themeTint="80"/>
        </w:rPr>
        <w:t>Dawo</w:t>
      </w:r>
      <w:proofErr w:type="spellEnd"/>
      <w:r w:rsidRPr="00734EDA">
        <w:rPr>
          <w:color w:val="7F7F7F" w:themeColor="text1" w:themeTint="80"/>
        </w:rPr>
        <w:t xml:space="preserve"> gegründet und hatte sich zunächst </w:t>
      </w:r>
      <w:r w:rsidR="00BC6D43">
        <w:rPr>
          <w:color w:val="7F7F7F" w:themeColor="text1" w:themeTint="80"/>
        </w:rPr>
        <w:t>zum</w:t>
      </w:r>
      <w:r w:rsidRPr="00734EDA">
        <w:rPr>
          <w:color w:val="7F7F7F" w:themeColor="text1" w:themeTint="80"/>
        </w:rPr>
        <w:t xml:space="preserve"> Ziel gesetzt, unverschuldet in Not geratenen Bauherren </w:t>
      </w:r>
      <w:r w:rsidR="00D32E4E">
        <w:rPr>
          <w:color w:val="7F7F7F" w:themeColor="text1" w:themeTint="80"/>
        </w:rPr>
        <w:t>zur Seite zu stehen</w:t>
      </w:r>
      <w:r w:rsidRPr="00734EDA">
        <w:rPr>
          <w:color w:val="7F7F7F" w:themeColor="text1" w:themeTint="80"/>
        </w:rPr>
        <w:t xml:space="preserve">. Erweitert wurde dieses Vorhaben später unter anderem durch den </w:t>
      </w:r>
      <w:r w:rsidRPr="003031D0">
        <w:rPr>
          <w:color w:val="7F7F7F" w:themeColor="text1" w:themeTint="80"/>
        </w:rPr>
        <w:t xml:space="preserve">Stiftungspreis. </w:t>
      </w:r>
      <w:r w:rsidR="006B525B" w:rsidRPr="003031D0">
        <w:rPr>
          <w:color w:val="7F7F7F" w:themeColor="text1" w:themeTint="80"/>
        </w:rPr>
        <w:t>Dank</w:t>
      </w:r>
      <w:r w:rsidR="00822DE0" w:rsidRPr="003031D0">
        <w:rPr>
          <w:color w:val="7F7F7F" w:themeColor="text1" w:themeTint="80"/>
        </w:rPr>
        <w:t xml:space="preserve"> der kontinuierlichen </w:t>
      </w:r>
      <w:r w:rsidRPr="003031D0">
        <w:rPr>
          <w:color w:val="7F7F7F" w:themeColor="text1" w:themeTint="80"/>
        </w:rPr>
        <w:t xml:space="preserve">Unterstützung der </w:t>
      </w:r>
      <w:r w:rsidR="00822DE0" w:rsidRPr="003031D0">
        <w:rPr>
          <w:color w:val="7F7F7F" w:themeColor="text1" w:themeTint="80"/>
        </w:rPr>
        <w:t xml:space="preserve">Stiftung durch die </w:t>
      </w:r>
      <w:r w:rsidRPr="003031D0">
        <w:rPr>
          <w:color w:val="7F7F7F" w:themeColor="text1" w:themeTint="80"/>
        </w:rPr>
        <w:t>Town &amp; Country</w:t>
      </w:r>
      <w:r w:rsidR="00101D46" w:rsidRPr="003031D0">
        <w:rPr>
          <w:color w:val="7F7F7F" w:themeColor="text1" w:themeTint="80"/>
        </w:rPr>
        <w:t xml:space="preserve"> </w:t>
      </w:r>
      <w:r w:rsidRPr="003031D0">
        <w:rPr>
          <w:color w:val="7F7F7F" w:themeColor="text1" w:themeTint="80"/>
        </w:rPr>
        <w:t>Lizenzpartner</w:t>
      </w:r>
      <w:r w:rsidR="00C27578">
        <w:rPr>
          <w:color w:val="7F7F7F" w:themeColor="text1" w:themeTint="80"/>
        </w:rPr>
        <w:t xml:space="preserve"> kann</w:t>
      </w:r>
      <w:r w:rsidRPr="003031D0">
        <w:rPr>
          <w:color w:val="7F7F7F" w:themeColor="text1" w:themeTint="80"/>
        </w:rPr>
        <w:t xml:space="preserve"> </w:t>
      </w:r>
      <w:r w:rsidR="00C27578">
        <w:rPr>
          <w:color w:val="7F7F7F" w:themeColor="text1" w:themeTint="80"/>
        </w:rPr>
        <w:t>d</w:t>
      </w:r>
      <w:r w:rsidR="00D24BB1" w:rsidRPr="003031D0">
        <w:rPr>
          <w:color w:val="7F7F7F" w:themeColor="text1" w:themeTint="80"/>
        </w:rPr>
        <w:t xml:space="preserve">ie </w:t>
      </w:r>
      <w:r w:rsidR="00C27578">
        <w:rPr>
          <w:color w:val="7F7F7F" w:themeColor="text1" w:themeTint="80"/>
        </w:rPr>
        <w:t xml:space="preserve">Stiftung </w:t>
      </w:r>
      <w:r w:rsidRPr="003031D0">
        <w:rPr>
          <w:color w:val="7F7F7F" w:themeColor="text1" w:themeTint="80"/>
        </w:rPr>
        <w:t xml:space="preserve">Kindern und Familien </w:t>
      </w:r>
      <w:r w:rsidR="00C27578">
        <w:rPr>
          <w:color w:val="7F7F7F" w:themeColor="text1" w:themeTint="80"/>
        </w:rPr>
        <w:t xml:space="preserve">in unterschiedlichsten Zusammenhängen </w:t>
      </w:r>
      <w:r w:rsidRPr="003031D0">
        <w:rPr>
          <w:color w:val="7F7F7F" w:themeColor="text1" w:themeTint="80"/>
        </w:rPr>
        <w:t>bei</w:t>
      </w:r>
      <w:r w:rsidR="00822DE0" w:rsidRPr="003031D0">
        <w:rPr>
          <w:color w:val="7F7F7F" w:themeColor="text1" w:themeTint="80"/>
        </w:rPr>
        <w:t>stehen</w:t>
      </w:r>
      <w:r w:rsidR="00C27578">
        <w:rPr>
          <w:color w:val="7F7F7F" w:themeColor="text1" w:themeTint="80"/>
        </w:rPr>
        <w:t>,</w:t>
      </w:r>
      <w:r w:rsidR="006B525B" w:rsidRPr="003031D0">
        <w:rPr>
          <w:color w:val="7F7F7F" w:themeColor="text1" w:themeTint="80"/>
        </w:rPr>
        <w:t xml:space="preserve"> freut sich dafür</w:t>
      </w:r>
      <w:r w:rsidR="00C27578">
        <w:rPr>
          <w:color w:val="7F7F7F" w:themeColor="text1" w:themeTint="80"/>
        </w:rPr>
        <w:t xml:space="preserve"> aber auch </w:t>
      </w:r>
      <w:r w:rsidR="006B525B" w:rsidRPr="003031D0">
        <w:rPr>
          <w:color w:val="7F7F7F" w:themeColor="text1" w:themeTint="80"/>
        </w:rPr>
        <w:t xml:space="preserve">über </w:t>
      </w:r>
      <w:r w:rsidRPr="003031D0">
        <w:rPr>
          <w:color w:val="7F7F7F" w:themeColor="text1" w:themeTint="80"/>
        </w:rPr>
        <w:t>weitere Unterstützer</w:t>
      </w:r>
      <w:r w:rsidR="00C27578">
        <w:rPr>
          <w:color w:val="7F7F7F" w:themeColor="text1" w:themeTint="80"/>
        </w:rPr>
        <w:t>.</w:t>
      </w:r>
    </w:p>
    <w:p w14:paraId="178B470D" w14:textId="77777777" w:rsidR="009049C5" w:rsidRPr="00734EDA" w:rsidRDefault="009049C5" w:rsidP="0041791B">
      <w:pPr>
        <w:jc w:val="both"/>
        <w:rPr>
          <w:color w:val="7F7F7F" w:themeColor="text1" w:themeTint="80"/>
        </w:rPr>
      </w:pPr>
    </w:p>
    <w:p w14:paraId="5531764B" w14:textId="04AECAC3" w:rsidR="009049C5" w:rsidRPr="00734EDA" w:rsidRDefault="009049C5" w:rsidP="0041791B">
      <w:pPr>
        <w:jc w:val="both"/>
        <w:rPr>
          <w:color w:val="7F7F7F" w:themeColor="text1" w:themeTint="80"/>
        </w:rPr>
      </w:pPr>
      <w:r w:rsidRPr="00734EDA">
        <w:rPr>
          <w:color w:val="7F7F7F" w:themeColor="text1" w:themeTint="80"/>
        </w:rPr>
        <w:t>Weitere Informationen zur Town &amp; Country Stiftung finden Sie unter</w:t>
      </w:r>
      <w:r w:rsidR="009C1D90">
        <w:rPr>
          <w:color w:val="7F7F7F" w:themeColor="text1" w:themeTint="80"/>
        </w:rPr>
        <w:t xml:space="preserve"> </w:t>
      </w:r>
      <w:hyperlink r:id="rId11" w:history="1">
        <w:r w:rsidR="009C1D90" w:rsidRPr="00261B93">
          <w:rPr>
            <w:rStyle w:val="Hyperlink"/>
          </w:rPr>
          <w:t>www.tc-stiftung.de</w:t>
        </w:r>
      </w:hyperlink>
      <w:r w:rsidR="009C1D90">
        <w:rPr>
          <w:color w:val="7F7F7F" w:themeColor="text1" w:themeTint="80"/>
        </w:rPr>
        <w:t>.</w:t>
      </w:r>
    </w:p>
    <w:p w14:paraId="78FA357B" w14:textId="77777777" w:rsidR="009049C5" w:rsidRDefault="009049C5" w:rsidP="009049C5"/>
    <w:p w14:paraId="31E29763" w14:textId="1695FA60" w:rsidR="009049C5" w:rsidRPr="00E819E8" w:rsidRDefault="009049C5" w:rsidP="009049C5">
      <w:pPr>
        <w:rPr>
          <w:sz w:val="20"/>
          <w:szCs w:val="20"/>
        </w:rPr>
      </w:pPr>
      <w:r w:rsidRPr="00E819E8">
        <w:rPr>
          <w:sz w:val="20"/>
          <w:szCs w:val="20"/>
        </w:rPr>
        <w:t>Town &amp; Country Stiftung</w:t>
      </w:r>
    </w:p>
    <w:p w14:paraId="5CD6736D" w14:textId="7C9D0B41" w:rsidR="009049C5" w:rsidRPr="00542005" w:rsidRDefault="00734EDA" w:rsidP="009049C5">
      <w:pPr>
        <w:rPr>
          <w:sz w:val="20"/>
          <w:szCs w:val="20"/>
        </w:rPr>
      </w:pPr>
      <w:r w:rsidRPr="00542005">
        <w:rPr>
          <w:sz w:val="20"/>
          <w:szCs w:val="20"/>
        </w:rPr>
        <w:t xml:space="preserve">Pressekontakt: </w:t>
      </w:r>
      <w:r w:rsidR="009049C5" w:rsidRPr="00E819E8">
        <w:rPr>
          <w:sz w:val="20"/>
          <w:szCs w:val="20"/>
        </w:rPr>
        <w:t xml:space="preserve">Monika </w:t>
      </w:r>
      <w:proofErr w:type="spellStart"/>
      <w:r w:rsidR="009049C5" w:rsidRPr="00E819E8">
        <w:rPr>
          <w:sz w:val="20"/>
          <w:szCs w:val="20"/>
        </w:rPr>
        <w:t>Springub</w:t>
      </w:r>
      <w:proofErr w:type="spellEnd"/>
    </w:p>
    <w:p w14:paraId="4EA290BB" w14:textId="1EEC3289" w:rsidR="009049C5" w:rsidRPr="00E819E8" w:rsidRDefault="009049C5" w:rsidP="009049C5">
      <w:pPr>
        <w:rPr>
          <w:sz w:val="20"/>
          <w:szCs w:val="20"/>
        </w:rPr>
      </w:pPr>
      <w:r w:rsidRPr="00E819E8">
        <w:rPr>
          <w:sz w:val="20"/>
          <w:szCs w:val="20"/>
        </w:rPr>
        <w:t>Anger 55/56</w:t>
      </w:r>
      <w:r w:rsidR="00542005" w:rsidRPr="00E819E8">
        <w:rPr>
          <w:sz w:val="20"/>
          <w:szCs w:val="20"/>
        </w:rPr>
        <w:t xml:space="preserve">, </w:t>
      </w:r>
      <w:r w:rsidRPr="00542005">
        <w:rPr>
          <w:sz w:val="20"/>
          <w:szCs w:val="20"/>
        </w:rPr>
        <w:t>99084 Erfurt</w:t>
      </w:r>
    </w:p>
    <w:p w14:paraId="4D97225C" w14:textId="417ED0B2" w:rsidR="009049C5" w:rsidRPr="00542005" w:rsidRDefault="009049C5" w:rsidP="009049C5">
      <w:pPr>
        <w:rPr>
          <w:sz w:val="20"/>
          <w:szCs w:val="20"/>
        </w:rPr>
      </w:pPr>
      <w:r w:rsidRPr="00542005">
        <w:rPr>
          <w:sz w:val="20"/>
          <w:szCs w:val="20"/>
        </w:rPr>
        <w:t>Tel</w:t>
      </w:r>
      <w:r w:rsidR="006B34C2">
        <w:rPr>
          <w:sz w:val="20"/>
          <w:szCs w:val="20"/>
        </w:rPr>
        <w:t>.</w:t>
      </w:r>
      <w:r w:rsidRPr="00542005">
        <w:rPr>
          <w:sz w:val="20"/>
          <w:szCs w:val="20"/>
        </w:rPr>
        <w:t>: 0361 644 789 14</w:t>
      </w:r>
    </w:p>
    <w:p w14:paraId="7C1F4969" w14:textId="0C4F7EB7" w:rsidR="00294E4F" w:rsidRPr="00542005" w:rsidRDefault="00073DFD">
      <w:pPr>
        <w:rPr>
          <w:sz w:val="20"/>
          <w:szCs w:val="20"/>
        </w:rPr>
      </w:pPr>
      <w:hyperlink r:id="rId12" w:history="1">
        <w:r w:rsidR="009049C5" w:rsidRPr="00542005">
          <w:rPr>
            <w:rStyle w:val="Hyperlink"/>
            <w:sz w:val="20"/>
            <w:szCs w:val="20"/>
          </w:rPr>
          <w:t>info@tc-stiftung.de</w:t>
        </w:r>
      </w:hyperlink>
    </w:p>
    <w:sectPr w:rsidR="00294E4F" w:rsidRPr="00542005" w:rsidSect="001914B7">
      <w:pgSz w:w="11900" w:h="16840"/>
      <w:pgMar w:top="521" w:right="1417" w:bottom="94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6158C" w14:textId="77777777" w:rsidR="00073DFD" w:rsidRDefault="00073DFD" w:rsidP="001914B7">
      <w:r>
        <w:separator/>
      </w:r>
    </w:p>
  </w:endnote>
  <w:endnote w:type="continuationSeparator" w:id="0">
    <w:p w14:paraId="44E92393" w14:textId="77777777" w:rsidR="00073DFD" w:rsidRDefault="00073DFD" w:rsidP="00191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56C3D" w14:textId="77777777" w:rsidR="00073DFD" w:rsidRDefault="00073DFD" w:rsidP="001914B7">
      <w:r>
        <w:separator/>
      </w:r>
    </w:p>
  </w:footnote>
  <w:footnote w:type="continuationSeparator" w:id="0">
    <w:p w14:paraId="10A22A33" w14:textId="77777777" w:rsidR="00073DFD" w:rsidRDefault="00073DFD" w:rsidP="001914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B66E90"/>
    <w:multiLevelType w:val="hybridMultilevel"/>
    <w:tmpl w:val="FFA64DF8"/>
    <w:lvl w:ilvl="0" w:tplc="957AFE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524754"/>
    <w:multiLevelType w:val="hybridMultilevel"/>
    <w:tmpl w:val="43BCEA62"/>
    <w:lvl w:ilvl="0" w:tplc="AEAA63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9C5"/>
    <w:rsid w:val="0004251F"/>
    <w:rsid w:val="00051030"/>
    <w:rsid w:val="00073DFD"/>
    <w:rsid w:val="000951D3"/>
    <w:rsid w:val="000B2E59"/>
    <w:rsid w:val="000D5AF3"/>
    <w:rsid w:val="00101D46"/>
    <w:rsid w:val="0017331F"/>
    <w:rsid w:val="00175A74"/>
    <w:rsid w:val="001914B7"/>
    <w:rsid w:val="001F30A6"/>
    <w:rsid w:val="00244DD9"/>
    <w:rsid w:val="00245C43"/>
    <w:rsid w:val="00294E4F"/>
    <w:rsid w:val="002C6D23"/>
    <w:rsid w:val="003031D0"/>
    <w:rsid w:val="00337FBB"/>
    <w:rsid w:val="00414A61"/>
    <w:rsid w:val="0041791B"/>
    <w:rsid w:val="00491C41"/>
    <w:rsid w:val="005177C4"/>
    <w:rsid w:val="005324E1"/>
    <w:rsid w:val="00542005"/>
    <w:rsid w:val="005D0BE6"/>
    <w:rsid w:val="00603EF6"/>
    <w:rsid w:val="006079FB"/>
    <w:rsid w:val="00651997"/>
    <w:rsid w:val="006B34C2"/>
    <w:rsid w:val="006B525B"/>
    <w:rsid w:val="006E1663"/>
    <w:rsid w:val="006F6E20"/>
    <w:rsid w:val="00734EDA"/>
    <w:rsid w:val="007C3D97"/>
    <w:rsid w:val="007C74E1"/>
    <w:rsid w:val="00822DE0"/>
    <w:rsid w:val="00841DA7"/>
    <w:rsid w:val="00881DF3"/>
    <w:rsid w:val="008A394F"/>
    <w:rsid w:val="00900DC0"/>
    <w:rsid w:val="009049C5"/>
    <w:rsid w:val="00937DB4"/>
    <w:rsid w:val="00984B93"/>
    <w:rsid w:val="00985E22"/>
    <w:rsid w:val="009C1D90"/>
    <w:rsid w:val="00A53EFD"/>
    <w:rsid w:val="00A97C9D"/>
    <w:rsid w:val="00B137F1"/>
    <w:rsid w:val="00BC6D43"/>
    <w:rsid w:val="00BD1CF8"/>
    <w:rsid w:val="00C27578"/>
    <w:rsid w:val="00C667CA"/>
    <w:rsid w:val="00D1281E"/>
    <w:rsid w:val="00D24BB1"/>
    <w:rsid w:val="00D32E4E"/>
    <w:rsid w:val="00D700E9"/>
    <w:rsid w:val="00D918FA"/>
    <w:rsid w:val="00DE6B18"/>
    <w:rsid w:val="00DF4C80"/>
    <w:rsid w:val="00E3315D"/>
    <w:rsid w:val="00E819E8"/>
    <w:rsid w:val="00F42C0F"/>
    <w:rsid w:val="00F56C2F"/>
    <w:rsid w:val="00F6266D"/>
    <w:rsid w:val="00F85F06"/>
    <w:rsid w:val="00F9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0CC264"/>
  <w15:docId w15:val="{47660812-0AB1-AD43-9E44-C40F5D7DF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51997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5199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34ED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4A6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4A61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914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14B7"/>
  </w:style>
  <w:style w:type="paragraph" w:styleId="Fuzeile">
    <w:name w:val="footer"/>
    <w:basedOn w:val="Standard"/>
    <w:link w:val="FuzeileZchn"/>
    <w:uiPriority w:val="99"/>
    <w:unhideWhenUsed/>
    <w:rsid w:val="001914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1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c-stiftung.de/wp-content/uploads/2022/01/Foto-Uebergabe_BS_Zappi_271-Kopie-scaled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file:///C:\Volumes\Daten%20T&amp;C\Kommunikation\PublicRelations\Stiftungspreis\PR_Stiftungspreis_2020\PM_Bewerbungsstart\info@tc-stiftung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c-stiftung.de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tc-stiftung.d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632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 Stiftung</dc:creator>
  <cp:keywords/>
  <dc:description/>
  <cp:lastModifiedBy>TC Stiftung</cp:lastModifiedBy>
  <cp:revision>9</cp:revision>
  <cp:lastPrinted>2022-01-19T14:27:00Z</cp:lastPrinted>
  <dcterms:created xsi:type="dcterms:W3CDTF">2022-01-14T13:13:00Z</dcterms:created>
  <dcterms:modified xsi:type="dcterms:W3CDTF">2022-01-21T10:59:00Z</dcterms:modified>
</cp:coreProperties>
</file>